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75" w:rsidRPr="002A0D22" w:rsidRDefault="00D84275" w:rsidP="00E07E1F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ЗАТВЕРДЖЕНО </w:t>
      </w:r>
    </w:p>
    <w:p w:rsidR="00D84275" w:rsidRPr="002A0D22" w:rsidRDefault="009A0FC5" w:rsidP="00470A1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58</w:t>
      </w:r>
      <w:r w:rsidR="00D84275" w:rsidRPr="002A0D22">
        <w:rPr>
          <w:sz w:val="28"/>
          <w:szCs w:val="28"/>
          <w:lang w:val="uk-UA"/>
        </w:rPr>
        <w:t xml:space="preserve"> сесії </w:t>
      </w:r>
    </w:p>
    <w:p w:rsidR="00D84275" w:rsidRPr="002A0D22" w:rsidRDefault="00D84275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D84275" w:rsidRPr="002A0D22" w:rsidRDefault="00D84275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D84275" w:rsidRPr="002A0D22" w:rsidRDefault="001C476F" w:rsidP="00E07E1F">
      <w:pPr>
        <w:spacing w:line="36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D84275" w:rsidRPr="002A0D22">
        <w:rPr>
          <w:sz w:val="28"/>
          <w:szCs w:val="28"/>
          <w:lang w:val="uk-UA"/>
        </w:rPr>
        <w:t xml:space="preserve"> </w:t>
      </w:r>
      <w:r w:rsidR="009A0FC5">
        <w:rPr>
          <w:sz w:val="28"/>
          <w:szCs w:val="28"/>
          <w:lang w:val="uk-UA"/>
        </w:rPr>
        <w:t>лип</w:t>
      </w:r>
      <w:r w:rsidR="00D84275">
        <w:rPr>
          <w:sz w:val="28"/>
          <w:szCs w:val="28"/>
          <w:lang w:val="uk-UA"/>
        </w:rPr>
        <w:t>ня</w:t>
      </w:r>
      <w:r w:rsidR="00D84275" w:rsidRPr="002A0D22">
        <w:rPr>
          <w:sz w:val="28"/>
          <w:szCs w:val="28"/>
          <w:lang w:val="uk-UA"/>
        </w:rPr>
        <w:t xml:space="preserve"> 202</w:t>
      </w:r>
      <w:r w:rsidR="00D84275">
        <w:rPr>
          <w:sz w:val="28"/>
          <w:szCs w:val="28"/>
          <w:lang w:val="uk-UA"/>
        </w:rPr>
        <w:t>5</w:t>
      </w:r>
      <w:r w:rsidR="00D84275" w:rsidRPr="002A0D2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1644</w:t>
      </w:r>
    </w:p>
    <w:p w:rsidR="00D84275" w:rsidRPr="002A0D22" w:rsidRDefault="00D84275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8A4750" w:rsidRDefault="00D84275" w:rsidP="00E07E1F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  <w:lang w:val="uk-UA"/>
        </w:rPr>
        <w:t>Лосківську</w:t>
      </w:r>
      <w:proofErr w:type="spellEnd"/>
      <w:r w:rsidRPr="002A0D22">
        <w:rPr>
          <w:b/>
          <w:sz w:val="28"/>
          <w:szCs w:val="28"/>
          <w:lang w:val="uk-UA"/>
        </w:rPr>
        <w:t xml:space="preserve"> філію </w:t>
      </w:r>
    </w:p>
    <w:p w:rsidR="00D84275" w:rsidRPr="002A0D22" w:rsidRDefault="00D84275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Блистівського</w:t>
      </w:r>
      <w:proofErr w:type="spellEnd"/>
      <w:r w:rsidRPr="002A0D22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uk-UA"/>
        </w:rPr>
        <w:t>навчально-виховного комплексу</w:t>
      </w:r>
    </w:p>
    <w:p w:rsidR="00D84275" w:rsidRPr="002A0D22" w:rsidRDefault="00D84275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D84275" w:rsidRPr="002A0D22" w:rsidRDefault="00D84275" w:rsidP="00E07E1F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</w:t>
      </w:r>
      <w:r>
        <w:rPr>
          <w:rStyle w:val="rvts15"/>
          <w:b/>
          <w:sz w:val="28"/>
          <w:szCs w:val="28"/>
          <w:lang w:val="uk-UA"/>
        </w:rPr>
        <w:t>5</w:t>
      </w:r>
      <w:r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D81914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6"/>
      <w:bookmarkEnd w:id="1"/>
      <w:r w:rsidRPr="002A0D22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    </w:t>
      </w:r>
      <w:r>
        <w:rPr>
          <w:sz w:val="28"/>
          <w:szCs w:val="28"/>
          <w:lang w:val="uk-UA"/>
        </w:rPr>
        <w:t xml:space="preserve">(далі – </w:t>
      </w:r>
      <w:r w:rsidR="00B83C7C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(далі – </w:t>
      </w:r>
      <w:r>
        <w:rPr>
          <w:sz w:val="28"/>
          <w:szCs w:val="28"/>
          <w:lang w:val="uk-UA"/>
        </w:rPr>
        <w:t>Блистівський НВК</w:t>
      </w:r>
      <w:r w:rsidRPr="002A0D22">
        <w:rPr>
          <w:sz w:val="28"/>
          <w:szCs w:val="28"/>
          <w:lang w:val="uk-UA"/>
        </w:rPr>
        <w:t xml:space="preserve">), що не має статусу юридичної особи і діє на підставі Положення про </w:t>
      </w:r>
      <w:proofErr w:type="spellStart"/>
      <w:r>
        <w:rPr>
          <w:sz w:val="28"/>
          <w:szCs w:val="28"/>
          <w:lang w:val="uk-UA"/>
        </w:rPr>
        <w:t>Лосківську</w:t>
      </w:r>
      <w:proofErr w:type="spellEnd"/>
      <w:r w:rsidRPr="002A0D22">
        <w:rPr>
          <w:sz w:val="28"/>
          <w:szCs w:val="28"/>
          <w:lang w:val="uk-UA"/>
        </w:rPr>
        <w:t xml:space="preserve"> філію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Міністерства освіти і науки України </w:t>
      </w:r>
      <w:r w:rsidR="00AC2B57">
        <w:rPr>
          <w:sz w:val="28"/>
          <w:szCs w:val="28"/>
          <w:lang w:val="uk-UA"/>
        </w:rPr>
        <w:t xml:space="preserve">                 </w:t>
      </w:r>
      <w:r w:rsidRPr="002A0D22">
        <w:rPr>
          <w:sz w:val="28"/>
          <w:szCs w:val="28"/>
          <w:lang w:val="uk-UA"/>
        </w:rPr>
        <w:t>від 06 грудня 2017 року № 1568, зареєстрованого в Міністерстві юстиції України 02 січня 2018 року за № 1/31453.</w:t>
      </w:r>
    </w:p>
    <w:p w:rsidR="00D84275" w:rsidRPr="002A0D22" w:rsidRDefault="00D84275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End w:id="3"/>
    </w:p>
    <w:p w:rsidR="00D84275" w:rsidRPr="002A0D22" w:rsidRDefault="00D84275" w:rsidP="00F871C1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0"/>
      <w:bookmarkEnd w:id="4"/>
      <w:r>
        <w:rPr>
          <w:sz w:val="28"/>
          <w:szCs w:val="28"/>
          <w:lang w:val="uk-UA"/>
        </w:rPr>
        <w:t>2</w:t>
      </w:r>
      <w:r w:rsidRPr="002A0D22">
        <w:rPr>
          <w:sz w:val="28"/>
          <w:szCs w:val="28"/>
          <w:lang w:val="uk-UA"/>
        </w:rPr>
        <w:t xml:space="preserve">.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</w:t>
      </w:r>
      <w:r w:rsidR="00AC2B57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 xml:space="preserve">2017 року № 1568, зареєстрованим в Міністерстві юстиції України 02 січня 2018 року за № 1/31453 та Положенням про </w:t>
      </w:r>
      <w:proofErr w:type="spellStart"/>
      <w:r>
        <w:rPr>
          <w:sz w:val="28"/>
          <w:szCs w:val="28"/>
          <w:lang w:val="uk-UA"/>
        </w:rPr>
        <w:t>Лосківську</w:t>
      </w:r>
      <w:proofErr w:type="spellEnd"/>
      <w:r w:rsidRPr="002A0D22">
        <w:rPr>
          <w:sz w:val="28"/>
          <w:szCs w:val="28"/>
          <w:lang w:val="uk-UA"/>
        </w:rPr>
        <w:t xml:space="preserve"> філію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затвердженим рішенням Новгород-Сіверської міської ради.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871C1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>
        <w:rPr>
          <w:sz w:val="28"/>
          <w:szCs w:val="28"/>
          <w:lang w:val="uk-UA"/>
        </w:rPr>
        <w:t>3</w:t>
      </w:r>
      <w:r w:rsidRPr="002A0D22">
        <w:rPr>
          <w:sz w:val="28"/>
          <w:szCs w:val="28"/>
          <w:lang w:val="uk-UA"/>
        </w:rPr>
        <w:t xml:space="preserve">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>
        <w:rPr>
          <w:sz w:val="28"/>
          <w:szCs w:val="28"/>
          <w:lang w:val="uk-UA"/>
        </w:rPr>
        <w:t>4</w:t>
      </w:r>
      <w:r w:rsidRPr="002A0D22">
        <w:rPr>
          <w:sz w:val="28"/>
          <w:szCs w:val="28"/>
          <w:lang w:val="uk-UA"/>
        </w:rPr>
        <w:t>. Повне найменування Філії:</w:t>
      </w:r>
    </w:p>
    <w:p w:rsidR="00D84275" w:rsidRPr="002A0D22" w:rsidRDefault="00D84275" w:rsidP="00391185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 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>
        <w:rPr>
          <w:sz w:val="28"/>
          <w:szCs w:val="28"/>
          <w:lang w:val="uk-UA"/>
        </w:rPr>
        <w:t>.</w:t>
      </w:r>
    </w:p>
    <w:p w:rsidR="00D84275" w:rsidRPr="002A0D22" w:rsidRDefault="00D84275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Ско</w:t>
      </w:r>
      <w:r w:rsidRPr="002A0D22">
        <w:rPr>
          <w:sz w:val="28"/>
          <w:szCs w:val="28"/>
          <w:lang w:val="uk-UA"/>
        </w:rPr>
        <w:t>рочене найменування</w:t>
      </w:r>
      <w:r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D84275" w:rsidRPr="002A0D22" w:rsidRDefault="00D84275" w:rsidP="00391185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84275" w:rsidRDefault="00D84275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3"/>
      <w:bookmarkEnd w:id="7"/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. Створює, змінює тип, ліквідовує та реорганізовує Філію </w:t>
      </w: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Новгород-Сіверська міська рада Чернігівської області </w:t>
      </w:r>
      <w:r w:rsidR="005E66EB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(далі – Засновник).</w:t>
      </w:r>
    </w:p>
    <w:p w:rsidR="00D84275" w:rsidRPr="002A0D22" w:rsidRDefault="00D84275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A0D22">
        <w:rPr>
          <w:sz w:val="28"/>
          <w:szCs w:val="28"/>
          <w:lang w:val="uk-UA"/>
        </w:rPr>
        <w:t xml:space="preserve">. </w:t>
      </w:r>
      <w:r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Філії:</w:t>
      </w: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Pr="002A0D22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>72</w:t>
      </w:r>
      <w:r w:rsidRPr="002A0D22">
        <w:rPr>
          <w:sz w:val="28"/>
          <w:szCs w:val="28"/>
          <w:lang w:val="uk-UA"/>
        </w:rPr>
        <w:t>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Слобідка, вул. Шевченка</w:t>
      </w:r>
      <w:r w:rsidRPr="002A0D22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98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8" w:name="n24"/>
      <w:bookmarkEnd w:id="8"/>
    </w:p>
    <w:p w:rsidR="00D84275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C14011" w:rsidRDefault="00C14011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ІІ. Організація освітнього процесу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hyperlink r:id="rId6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повну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    від 06 грудня 2017 року № 1568, зареєстрованим в Міністерстві юстиції України    02 січня 2018 року за № 1/31453, цим Положенням, Статутом та Правилами внутрішнього розпорядку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 w:rsidRPr="002A0D22">
        <w:rPr>
          <w:sz w:val="28"/>
          <w:szCs w:val="28"/>
          <w:lang w:val="uk-UA"/>
        </w:rPr>
        <w:t xml:space="preserve">2. Освітній процес у Філії організовується у формах здобуття загальної середньої освіти з урахуванням особливостей освітньої діяльності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27"/>
      <w:bookmarkEnd w:id="11"/>
      <w:r w:rsidRPr="002A0D22">
        <w:rPr>
          <w:sz w:val="28"/>
          <w:szCs w:val="28"/>
          <w:lang w:val="uk-UA"/>
        </w:rPr>
        <w:t xml:space="preserve">3. Освітній процес у Філії здійснюється відповідно до освітніх програм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8"/>
      <w:bookmarkEnd w:id="12"/>
      <w:r w:rsidRPr="002A0D22">
        <w:rPr>
          <w:sz w:val="28"/>
          <w:szCs w:val="28"/>
          <w:lang w:val="uk-UA"/>
        </w:rPr>
        <w:t xml:space="preserve">4. Структуру навчального року та режим роботи Філії затверджує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29"/>
      <w:bookmarkEnd w:id="13"/>
      <w:r w:rsidRPr="002A0D22">
        <w:rPr>
          <w:sz w:val="28"/>
          <w:szCs w:val="28"/>
          <w:lang w:val="uk-UA"/>
        </w:rPr>
        <w:t xml:space="preserve">5. Здобувачі освіти (вихованці), які здобувають освіту у Філії, є здобувачами освіти (вихованцями)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. Зарахування, переведення та відрахування таких здобувачів освіти (вихованців) здійснюються згідно з наказом керівника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30"/>
      <w:bookmarkEnd w:id="14"/>
      <w:r w:rsidRPr="002A0D22">
        <w:rPr>
          <w:sz w:val="28"/>
          <w:szCs w:val="28"/>
          <w:lang w:val="uk-UA"/>
        </w:rPr>
        <w:t xml:space="preserve">6. Випускникам Філії, яка забезпечує здобуття базової середньої освіти, документ про освіту видається </w:t>
      </w:r>
      <w:proofErr w:type="spellStart"/>
      <w:r>
        <w:rPr>
          <w:sz w:val="28"/>
          <w:szCs w:val="28"/>
          <w:lang w:val="uk-UA"/>
        </w:rPr>
        <w:t>Блистівським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1"/>
      <w:bookmarkEnd w:id="15"/>
      <w:r w:rsidRPr="002A0D22">
        <w:rPr>
          <w:sz w:val="28"/>
          <w:szCs w:val="28"/>
          <w:lang w:val="uk-UA"/>
        </w:rPr>
        <w:t xml:space="preserve">7. Створення у Філії з’єднаних класів (класів-комплектів) початкової школи здійснюється відповідно до </w:t>
      </w:r>
      <w:hyperlink r:id="rId8" w:anchor="n14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Положення про з’єднаний клас (клас-комплект) початкової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 944, зареєстрованого у Міністерстві юстиції України 26 серпня 2016 року за № 1187/29317.</w:t>
      </w:r>
    </w:p>
    <w:p w:rsidR="00D84275" w:rsidRPr="00877471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32"/>
      <w:bookmarkEnd w:id="16"/>
      <w:r w:rsidRPr="002A0D22">
        <w:rPr>
          <w:sz w:val="28"/>
          <w:szCs w:val="28"/>
          <w:lang w:val="uk-UA"/>
        </w:rPr>
        <w:t>8. У Філії можуть створюватися та діяти групи подовженого дня.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7" w:name="n33"/>
      <w:bookmarkEnd w:id="17"/>
      <w:r w:rsidRPr="002A0D22">
        <w:rPr>
          <w:rStyle w:val="rvts15"/>
          <w:b/>
          <w:sz w:val="28"/>
          <w:szCs w:val="28"/>
          <w:lang w:val="uk-UA"/>
        </w:rPr>
        <w:t>ІІІ. Управління Філією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8A6F55" w:rsidRDefault="00D84275" w:rsidP="008A6F5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8" w:name="n34"/>
      <w:bookmarkEnd w:id="18"/>
      <w:r w:rsidRPr="002A0D22">
        <w:rPr>
          <w:sz w:val="28"/>
          <w:szCs w:val="28"/>
          <w:lang w:val="uk-UA"/>
        </w:rPr>
        <w:t xml:space="preserve">1. Штатний розпис Філії є складовою штатного розпису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, що розробляється і затверджується керівником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на підставі </w:t>
      </w:r>
      <w:hyperlink r:id="rId9" w:anchor="n2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Типових штатних нормативів закладів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загальної середньої освіти, затверджених наказом Міністерства освіти і науки України від 06 грудня </w:t>
      </w:r>
      <w:r w:rsidR="008A6F55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2010 року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№ 1205,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зареєстрованих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у Міністерстві юстиції України 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22 г</w:t>
      </w:r>
      <w:r>
        <w:rPr>
          <w:sz w:val="28"/>
          <w:szCs w:val="28"/>
          <w:lang w:val="uk-UA"/>
        </w:rPr>
        <w:t xml:space="preserve">рудня </w:t>
      </w:r>
    </w:p>
    <w:p w:rsidR="00D84275" w:rsidRPr="002A0D22" w:rsidRDefault="00D84275" w:rsidP="008A6F55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2010 року за </w:t>
      </w:r>
      <w:r w:rsidRPr="002A0D22">
        <w:rPr>
          <w:sz w:val="28"/>
          <w:szCs w:val="28"/>
          <w:lang w:val="uk-UA"/>
        </w:rPr>
        <w:t>№ 1308/18603 із змінами (далі – Типові штатні нормативи).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5"/>
      <w:bookmarkEnd w:id="19"/>
      <w:r w:rsidRPr="002A0D22">
        <w:rPr>
          <w:sz w:val="28"/>
          <w:szCs w:val="28"/>
          <w:lang w:val="uk-UA"/>
        </w:rPr>
        <w:lastRenderedPageBreak/>
        <w:t>2. Філію очолює завідувач.</w:t>
      </w:r>
    </w:p>
    <w:p w:rsidR="00D84275" w:rsidRPr="002A0D22" w:rsidRDefault="00D84275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2A0D22">
        <w:rPr>
          <w:sz w:val="28"/>
          <w:szCs w:val="28"/>
          <w:lang w:val="uk-UA"/>
        </w:rPr>
        <w:t xml:space="preserve">Якщо відповідно до Типових штатних нормативів посада завідувача Філії відсутня,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виконання обов’язків завідувача Філії покладає на одного з учителів.</w:t>
      </w:r>
      <w:bookmarkStart w:id="21" w:name="n37"/>
      <w:bookmarkEnd w:id="21"/>
    </w:p>
    <w:p w:rsidR="00D84275" w:rsidRPr="002A0D22" w:rsidRDefault="00D84275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3. Завідувач Філії, його заступники, педагогічні та інші працівники Філії </w:t>
      </w:r>
      <w:r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 xml:space="preserve">є працівниками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8"/>
      <w:bookmarkEnd w:id="22"/>
      <w:r w:rsidRPr="002A0D22">
        <w:rPr>
          <w:sz w:val="28"/>
          <w:szCs w:val="28"/>
          <w:lang w:val="uk-UA"/>
        </w:rPr>
        <w:t xml:space="preserve">4.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 </w:t>
      </w:r>
      <w:r w:rsidRPr="002A0D22">
        <w:rPr>
          <w:sz w:val="28"/>
          <w:szCs w:val="28"/>
          <w:lang w:val="uk-UA"/>
        </w:rPr>
        <w:t>визначає обсяг педагогічного навантаження педагогічних працівників, які забезпечують освітній процес у Філії.</w:t>
      </w: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9"/>
      <w:bookmarkEnd w:id="23"/>
      <w:r w:rsidRPr="002A0D22">
        <w:rPr>
          <w:sz w:val="28"/>
          <w:szCs w:val="28"/>
          <w:lang w:val="uk-UA"/>
        </w:rPr>
        <w:t xml:space="preserve">Педагогічні працівники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, які здійснюють освітній процес у Філії, можуть мати</w:t>
      </w:r>
      <w:r>
        <w:rPr>
          <w:sz w:val="28"/>
          <w:szCs w:val="28"/>
          <w:lang w:val="uk-UA"/>
        </w:rPr>
        <w:t xml:space="preserve"> педагогічне навантаження </w:t>
      </w:r>
      <w:r w:rsidRPr="002A0D22"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Блистівському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та Філії.</w:t>
      </w:r>
    </w:p>
    <w:p w:rsidR="00D84275" w:rsidRPr="002A0D22" w:rsidRDefault="00D84275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40"/>
      <w:bookmarkEnd w:id="24"/>
      <w:r w:rsidRPr="002A0D22">
        <w:rPr>
          <w:sz w:val="28"/>
          <w:szCs w:val="28"/>
          <w:lang w:val="uk-UA"/>
        </w:rPr>
        <w:t xml:space="preserve">5. Педагогічні працівники Філії є членами педагогічної ради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та беруть участь у її засіданнях.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1"/>
      <w:bookmarkEnd w:id="25"/>
      <w:r w:rsidRPr="002A0D22">
        <w:rPr>
          <w:sz w:val="28"/>
          <w:szCs w:val="28"/>
          <w:lang w:val="uk-UA"/>
        </w:rPr>
        <w:t xml:space="preserve">6. Методична робота у Філії є складовою методичної роботи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2"/>
      <w:bookmarkEnd w:id="26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є обов’язковими для виконання Філією.</w:t>
      </w:r>
    </w:p>
    <w:p w:rsidR="00D84275" w:rsidRPr="002A0D22" w:rsidRDefault="00D84275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43"/>
      <w:bookmarkEnd w:id="27"/>
      <w:r w:rsidRPr="002A0D22">
        <w:rPr>
          <w:sz w:val="28"/>
          <w:szCs w:val="28"/>
          <w:lang w:val="uk-UA"/>
        </w:rPr>
        <w:t>У Філії можуть створюватися органи громадського самоврядування Філії.</w:t>
      </w:r>
    </w:p>
    <w:p w:rsidR="00D84275" w:rsidRPr="002A0D22" w:rsidRDefault="00D84275" w:rsidP="00014B56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8" w:name="n44"/>
      <w:bookmarkEnd w:id="28"/>
      <w:r w:rsidRPr="002A0D22">
        <w:rPr>
          <w:rStyle w:val="rvts15"/>
          <w:b/>
          <w:sz w:val="28"/>
          <w:szCs w:val="28"/>
          <w:lang w:val="uk-UA"/>
        </w:rPr>
        <w:t>ІV. Фінансування та матеріально-технічна база Філії</w:t>
      </w:r>
    </w:p>
    <w:p w:rsidR="00D84275" w:rsidRPr="002A0D22" w:rsidRDefault="00D84275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5"/>
      <w:bookmarkEnd w:id="29"/>
      <w:r w:rsidRPr="002A0D22">
        <w:rPr>
          <w:sz w:val="28"/>
          <w:szCs w:val="28"/>
          <w:lang w:val="uk-UA"/>
        </w:rPr>
        <w:t xml:space="preserve">1. Порядок фінансування та матеріально-технічного забезпечення Філії визначається Законами України </w:t>
      </w:r>
      <w:hyperlink r:id="rId10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1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       </w:t>
      </w:r>
      <w:hyperlink r:id="rId12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6"/>
      <w:bookmarkEnd w:id="30"/>
      <w:r w:rsidRPr="002A0D22">
        <w:rPr>
          <w:sz w:val="28"/>
          <w:szCs w:val="28"/>
          <w:lang w:val="uk-UA"/>
        </w:rPr>
        <w:t>2. Фінансування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Філії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єдиного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кошторису </w:t>
      </w:r>
    </w:p>
    <w:p w:rsidR="00D84275" w:rsidRPr="002A0D22" w:rsidRDefault="00D84275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його засновником або уповноваженим ним органом.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7"/>
      <w:bookmarkEnd w:id="31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48"/>
      <w:bookmarkEnd w:id="32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відповідно до </w:t>
      </w:r>
      <w:hyperlink r:id="rId13" w:anchor="n1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  </w:r>
      </w:hyperlink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D84275" w:rsidRPr="002A0D22" w:rsidRDefault="00D84275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3" w:name="n49"/>
      <w:bookmarkEnd w:id="33"/>
      <w:r w:rsidRPr="002A0D22">
        <w:rPr>
          <w:sz w:val="28"/>
          <w:szCs w:val="28"/>
          <w:lang w:val="uk-UA"/>
        </w:rPr>
        <w:lastRenderedPageBreak/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Pr="002A0D22">
        <w:rPr>
          <w:sz w:val="28"/>
          <w:szCs w:val="28"/>
          <w:lang w:val="uk-UA"/>
        </w:rPr>
        <w:t xml:space="preserve">Філії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4" w:name="n50"/>
      <w:bookmarkEnd w:id="34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:rsidR="00D84275" w:rsidRPr="002A0D22" w:rsidRDefault="00D84275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Блистівський НВК</w:t>
      </w:r>
      <w:r w:rsidRPr="002A0D2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його</w:t>
      </w:r>
      <w:r w:rsidRPr="002A0D22">
        <w:rPr>
          <w:sz w:val="28"/>
          <w:szCs w:val="28"/>
          <w:lang w:val="uk-UA"/>
        </w:rPr>
        <w:t xml:space="preserve"> Філія можуть спільно використовувати наявне майно, у тому числі транспортні засоби, шкільні автобуси, спортивне обладнання тощо.</w:t>
      </w:r>
    </w:p>
    <w:p w:rsidR="00D84275" w:rsidRPr="002A0D22" w:rsidRDefault="00D84275" w:rsidP="003D36ED">
      <w:pPr>
        <w:jc w:val="both"/>
        <w:rPr>
          <w:sz w:val="28"/>
          <w:szCs w:val="28"/>
          <w:lang w:val="uk-UA"/>
        </w:rPr>
      </w:pPr>
    </w:p>
    <w:p w:rsidR="00D84275" w:rsidRPr="002A0D22" w:rsidRDefault="00D8427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D84275" w:rsidRPr="002A0D22" w:rsidRDefault="00D84275" w:rsidP="00D56D5B">
      <w:pPr>
        <w:tabs>
          <w:tab w:val="left" w:pos="7088"/>
        </w:tabs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D84275" w:rsidRPr="002A0D22" w:rsidSect="006F494B">
      <w:headerReference w:type="default" r:id="rId14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7E" w:rsidRDefault="00186E7E" w:rsidP="00F13BA4">
      <w:r>
        <w:separator/>
      </w:r>
    </w:p>
  </w:endnote>
  <w:endnote w:type="continuationSeparator" w:id="0">
    <w:p w:rsidR="00186E7E" w:rsidRDefault="00186E7E" w:rsidP="00F1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7E" w:rsidRDefault="00186E7E" w:rsidP="00F13BA4">
      <w:r>
        <w:separator/>
      </w:r>
    </w:p>
  </w:footnote>
  <w:footnote w:type="continuationSeparator" w:id="0">
    <w:p w:rsidR="00186E7E" w:rsidRDefault="00186E7E" w:rsidP="00F1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75" w:rsidRPr="006F494B" w:rsidRDefault="00281624">
    <w:pPr>
      <w:pStyle w:val="a6"/>
      <w:jc w:val="center"/>
    </w:pPr>
    <w:r>
      <w:fldChar w:fldCharType="begin"/>
    </w:r>
    <w:r w:rsidR="00E96EC3">
      <w:instrText xml:space="preserve"> PAGE   \* MERGEFORMAT </w:instrText>
    </w:r>
    <w:r>
      <w:fldChar w:fldCharType="separate"/>
    </w:r>
    <w:r w:rsidR="001C476F">
      <w:rPr>
        <w:noProof/>
      </w:rPr>
      <w:t>5</w:t>
    </w:r>
    <w:r>
      <w:rPr>
        <w:noProof/>
      </w:rPr>
      <w:fldChar w:fldCharType="end"/>
    </w:r>
  </w:p>
  <w:p w:rsidR="00D84275" w:rsidRDefault="00D842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13"/>
    <w:rsid w:val="00011DBC"/>
    <w:rsid w:val="0001385D"/>
    <w:rsid w:val="00013DAF"/>
    <w:rsid w:val="00013F9D"/>
    <w:rsid w:val="00014B56"/>
    <w:rsid w:val="00014EF9"/>
    <w:rsid w:val="000226A6"/>
    <w:rsid w:val="00025105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86E7E"/>
    <w:rsid w:val="00191AD9"/>
    <w:rsid w:val="001B7407"/>
    <w:rsid w:val="001C476F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57438"/>
    <w:rsid w:val="0026070A"/>
    <w:rsid w:val="00263754"/>
    <w:rsid w:val="00281624"/>
    <w:rsid w:val="00282840"/>
    <w:rsid w:val="002837A4"/>
    <w:rsid w:val="0029517E"/>
    <w:rsid w:val="002A0D22"/>
    <w:rsid w:val="002A1770"/>
    <w:rsid w:val="002E5E6F"/>
    <w:rsid w:val="002E79C2"/>
    <w:rsid w:val="002E7E07"/>
    <w:rsid w:val="002F0410"/>
    <w:rsid w:val="002F0DF2"/>
    <w:rsid w:val="002F1D33"/>
    <w:rsid w:val="00337BCD"/>
    <w:rsid w:val="00360069"/>
    <w:rsid w:val="00391185"/>
    <w:rsid w:val="003A4743"/>
    <w:rsid w:val="003B01EB"/>
    <w:rsid w:val="003B63CD"/>
    <w:rsid w:val="003C5720"/>
    <w:rsid w:val="003D36ED"/>
    <w:rsid w:val="003E19B7"/>
    <w:rsid w:val="004044CF"/>
    <w:rsid w:val="0041532E"/>
    <w:rsid w:val="0041722F"/>
    <w:rsid w:val="00420452"/>
    <w:rsid w:val="004207A5"/>
    <w:rsid w:val="004208F9"/>
    <w:rsid w:val="0044254B"/>
    <w:rsid w:val="00446838"/>
    <w:rsid w:val="00467B5F"/>
    <w:rsid w:val="00470A12"/>
    <w:rsid w:val="004814F7"/>
    <w:rsid w:val="004866A9"/>
    <w:rsid w:val="00487645"/>
    <w:rsid w:val="004A49B9"/>
    <w:rsid w:val="004C3CD2"/>
    <w:rsid w:val="004D6944"/>
    <w:rsid w:val="00502099"/>
    <w:rsid w:val="00526214"/>
    <w:rsid w:val="00537A23"/>
    <w:rsid w:val="0056361C"/>
    <w:rsid w:val="005753C1"/>
    <w:rsid w:val="005D086B"/>
    <w:rsid w:val="005D1749"/>
    <w:rsid w:val="005E66EB"/>
    <w:rsid w:val="00607CF8"/>
    <w:rsid w:val="006426EB"/>
    <w:rsid w:val="00660FF9"/>
    <w:rsid w:val="0066146D"/>
    <w:rsid w:val="006752E5"/>
    <w:rsid w:val="006972BE"/>
    <w:rsid w:val="006B309B"/>
    <w:rsid w:val="006B604F"/>
    <w:rsid w:val="006E7833"/>
    <w:rsid w:val="006F494B"/>
    <w:rsid w:val="00715E31"/>
    <w:rsid w:val="00737BF0"/>
    <w:rsid w:val="00747625"/>
    <w:rsid w:val="007551E0"/>
    <w:rsid w:val="007A3213"/>
    <w:rsid w:val="007B04DF"/>
    <w:rsid w:val="007B1E88"/>
    <w:rsid w:val="007B517D"/>
    <w:rsid w:val="00815060"/>
    <w:rsid w:val="00836612"/>
    <w:rsid w:val="00840ECC"/>
    <w:rsid w:val="008650F7"/>
    <w:rsid w:val="00877471"/>
    <w:rsid w:val="00885D88"/>
    <w:rsid w:val="00887285"/>
    <w:rsid w:val="00887749"/>
    <w:rsid w:val="008A1946"/>
    <w:rsid w:val="008A4750"/>
    <w:rsid w:val="008A6F55"/>
    <w:rsid w:val="008D41CF"/>
    <w:rsid w:val="009041E6"/>
    <w:rsid w:val="00904EED"/>
    <w:rsid w:val="00905C6A"/>
    <w:rsid w:val="00907A12"/>
    <w:rsid w:val="00920C54"/>
    <w:rsid w:val="0093764F"/>
    <w:rsid w:val="00950D02"/>
    <w:rsid w:val="00951605"/>
    <w:rsid w:val="00955B59"/>
    <w:rsid w:val="00971F8B"/>
    <w:rsid w:val="00995D97"/>
    <w:rsid w:val="009A0FC5"/>
    <w:rsid w:val="009B641E"/>
    <w:rsid w:val="00A0166B"/>
    <w:rsid w:val="00A02B93"/>
    <w:rsid w:val="00A0448C"/>
    <w:rsid w:val="00A13C59"/>
    <w:rsid w:val="00A416F2"/>
    <w:rsid w:val="00A43017"/>
    <w:rsid w:val="00A60F19"/>
    <w:rsid w:val="00A64205"/>
    <w:rsid w:val="00A866B7"/>
    <w:rsid w:val="00A947B0"/>
    <w:rsid w:val="00A952A8"/>
    <w:rsid w:val="00AA7019"/>
    <w:rsid w:val="00AB1011"/>
    <w:rsid w:val="00AC2B57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83C7C"/>
    <w:rsid w:val="00BD263D"/>
    <w:rsid w:val="00BD2680"/>
    <w:rsid w:val="00BD4A10"/>
    <w:rsid w:val="00C051AB"/>
    <w:rsid w:val="00C123A6"/>
    <w:rsid w:val="00C14011"/>
    <w:rsid w:val="00C515D4"/>
    <w:rsid w:val="00C53888"/>
    <w:rsid w:val="00C73011"/>
    <w:rsid w:val="00C905B5"/>
    <w:rsid w:val="00C9140A"/>
    <w:rsid w:val="00CC6035"/>
    <w:rsid w:val="00CC6489"/>
    <w:rsid w:val="00CC78D1"/>
    <w:rsid w:val="00CE17F7"/>
    <w:rsid w:val="00CF5A45"/>
    <w:rsid w:val="00D361CE"/>
    <w:rsid w:val="00D56D5B"/>
    <w:rsid w:val="00D662B6"/>
    <w:rsid w:val="00D67A1F"/>
    <w:rsid w:val="00D81914"/>
    <w:rsid w:val="00D82C36"/>
    <w:rsid w:val="00D84275"/>
    <w:rsid w:val="00D9518B"/>
    <w:rsid w:val="00DC1BBB"/>
    <w:rsid w:val="00DE005E"/>
    <w:rsid w:val="00E01A93"/>
    <w:rsid w:val="00E07E1F"/>
    <w:rsid w:val="00E1336F"/>
    <w:rsid w:val="00E22BA4"/>
    <w:rsid w:val="00E24EA8"/>
    <w:rsid w:val="00E3070F"/>
    <w:rsid w:val="00E311A1"/>
    <w:rsid w:val="00E33864"/>
    <w:rsid w:val="00E3614A"/>
    <w:rsid w:val="00E37135"/>
    <w:rsid w:val="00E375F1"/>
    <w:rsid w:val="00E453BD"/>
    <w:rsid w:val="00E54C1A"/>
    <w:rsid w:val="00E56CED"/>
    <w:rsid w:val="00E64C4D"/>
    <w:rsid w:val="00E66719"/>
    <w:rsid w:val="00E76610"/>
    <w:rsid w:val="00E8252A"/>
    <w:rsid w:val="00E96EC3"/>
    <w:rsid w:val="00EA755D"/>
    <w:rsid w:val="00EA785A"/>
    <w:rsid w:val="00ED2DA9"/>
    <w:rsid w:val="00F04D9E"/>
    <w:rsid w:val="00F10B4C"/>
    <w:rsid w:val="00F139E4"/>
    <w:rsid w:val="00F13BA4"/>
    <w:rsid w:val="00F50C1A"/>
    <w:rsid w:val="00F561C8"/>
    <w:rsid w:val="00F6457A"/>
    <w:rsid w:val="00F84C7D"/>
    <w:rsid w:val="00F871C1"/>
    <w:rsid w:val="00FA3A73"/>
    <w:rsid w:val="00FB1724"/>
    <w:rsid w:val="00FC3DA1"/>
    <w:rsid w:val="00FC76DE"/>
    <w:rsid w:val="00FC7A18"/>
    <w:rsid w:val="00FD5E5C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  <w:lang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213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A3213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7A3213"/>
    <w:rPr>
      <w:rFonts w:ascii="Tahoma" w:hAnsi="Tahoma" w:cs="Times New Roman"/>
      <w:sz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F13BA4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F13BA4"/>
    <w:rPr>
      <w:rFonts w:ascii="Times New Roman" w:hAnsi="Times New Roman" w:cs="Times New Roman"/>
      <w:sz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187-16/paran14" TargetMode="External"/><Relationship Id="rId13" Type="http://schemas.openxmlformats.org/officeDocument/2006/relationships/hyperlink" Target="http://zakon5.rada.gov.ua/laws/show/796-2010-%D0%BF/paran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651-14" TargetMode="External"/><Relationship Id="rId12" Type="http://schemas.openxmlformats.org/officeDocument/2006/relationships/hyperlink" Target="http://zakon5.rada.gov.ua/laws/show/651-14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2145-19" TargetMode="External"/><Relationship Id="rId11" Type="http://schemas.openxmlformats.org/officeDocument/2006/relationships/hyperlink" Target="http://zakon5.rada.gov.ua/laws/show/2628-1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2145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5.rada.gov.ua/laws/show/z1308-10/paran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4935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37</cp:revision>
  <cp:lastPrinted>2025-06-09T14:32:00Z</cp:lastPrinted>
  <dcterms:created xsi:type="dcterms:W3CDTF">2019-04-24T08:20:00Z</dcterms:created>
  <dcterms:modified xsi:type="dcterms:W3CDTF">2025-07-29T14:10:00Z</dcterms:modified>
</cp:coreProperties>
</file>